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D6B" w14:textId="79DB5331" w:rsidR="006D1421" w:rsidRDefault="0028663A">
      <w:pPr>
        <w:jc w:val="center"/>
      </w:pPr>
      <w:r>
        <w:t xml:space="preserve">Sibylle Georgianna, Ph.D., CSAT, </w:t>
      </w:r>
      <w:r w:rsidR="007A79C9">
        <w:t xml:space="preserve">CMAT, </w:t>
      </w:r>
      <w:r>
        <w:t>CCPS-C, CST, EMDR-C</w:t>
      </w:r>
    </w:p>
    <w:p w14:paraId="462DACD7" w14:textId="25E67B30" w:rsidR="006D1421" w:rsidRDefault="0028663A">
      <w:pPr>
        <w:jc w:val="center"/>
      </w:pPr>
      <w:r>
        <w:t>2</w:t>
      </w:r>
      <w:r w:rsidR="007F0E9D">
        <w:t>5411</w:t>
      </w:r>
      <w:r>
        <w:t xml:space="preserve"> Cabot Road Suite </w:t>
      </w:r>
      <w:r w:rsidR="007F0E9D">
        <w:t>102</w:t>
      </w:r>
      <w:r>
        <w:t xml:space="preserve"> | Laguna </w:t>
      </w:r>
      <w:r w:rsidR="007F0E9D">
        <w:t>Hil</w:t>
      </w:r>
      <w:r>
        <w:t>l</w:t>
      </w:r>
      <w:r w:rsidR="007F0E9D">
        <w:t>s</w:t>
      </w:r>
      <w:r>
        <w:t xml:space="preserve"> CA 926</w:t>
      </w:r>
      <w:r w:rsidR="007F0E9D">
        <w:t>53</w:t>
      </w:r>
      <w:r>
        <w:t xml:space="preserve"> | (917) 620 0481</w:t>
      </w:r>
    </w:p>
    <w:p w14:paraId="614C8C12" w14:textId="77777777" w:rsidR="006D1421" w:rsidRDefault="006D1421">
      <w:pPr>
        <w:jc w:val="center"/>
      </w:pPr>
    </w:p>
    <w:p w14:paraId="4758794F" w14:textId="37A393A6" w:rsidR="007F0E9D" w:rsidRDefault="0028663A">
      <w:pPr>
        <w:jc w:val="center"/>
      </w:pPr>
      <w:r>
        <w:t>EMDR Therapy Treatment Outline</w:t>
      </w:r>
      <w:r w:rsidR="00B76D25">
        <w:t xml:space="preserve"> for Betrayal Trauma</w:t>
      </w:r>
      <w:r w:rsidR="007F0E9D">
        <w:t>*</w:t>
      </w:r>
      <w:r>
        <w:t xml:space="preserve"> </w:t>
      </w:r>
    </w:p>
    <w:p w14:paraId="50A671D1" w14:textId="63ABD37A" w:rsidR="006D1421" w:rsidRDefault="007F0E9D">
      <w:pPr>
        <w:jc w:val="center"/>
      </w:pPr>
      <w:r>
        <w:t>*</w:t>
      </w:r>
      <w:r w:rsidR="0028663A">
        <w:t>to be adjusted to the client’s individual treatment needs upon initial visit:</w:t>
      </w:r>
    </w:p>
    <w:p w14:paraId="1C69529E" w14:textId="77777777" w:rsidR="006D1421" w:rsidRDefault="006D1421"/>
    <w:tbl>
      <w:tblPr>
        <w:tblStyle w:val="a"/>
        <w:tblW w:w="8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5105"/>
        <w:gridCol w:w="2250"/>
      </w:tblGrid>
      <w:tr w:rsidR="00B76D25" w14:paraId="5B7D9D2E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3C43" w14:textId="77777777" w:rsidR="00B76D25" w:rsidRDefault="00B76D25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870C" w14:textId="77777777" w:rsidR="00B76D25" w:rsidRDefault="00B76D25">
            <w:pPr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8D63" w14:textId="154A5824" w:rsidR="00B76D25" w:rsidRDefault="00B76D25">
            <w:pPr>
              <w:widowControl w:val="0"/>
              <w:spacing w:line="240" w:lineRule="auto"/>
            </w:pPr>
            <w:r>
              <w:t xml:space="preserve">Number of Sessions </w:t>
            </w:r>
            <w:r w:rsidRPr="00E17548">
              <w:rPr>
                <w:sz w:val="16"/>
                <w:szCs w:val="16"/>
              </w:rPr>
              <w:t>(1 session: 50 min, $185</w:t>
            </w:r>
            <w:r>
              <w:rPr>
                <w:sz w:val="16"/>
                <w:szCs w:val="16"/>
              </w:rPr>
              <w:t>; longer sessions will be prorated at the above session fee</w:t>
            </w:r>
            <w:r w:rsidRPr="00E17548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</w:tr>
      <w:tr w:rsidR="00B76D25" w14:paraId="631B638E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C8BF" w14:textId="77777777" w:rsidR="00B76D25" w:rsidRDefault="00B76D25">
            <w:pPr>
              <w:widowControl w:val="0"/>
              <w:spacing w:line="240" w:lineRule="auto"/>
            </w:pPr>
            <w:r>
              <w:t>Visit 1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3BD4" w14:textId="1CF2C07E" w:rsidR="00B76D25" w:rsidRDefault="00B76D25">
            <w:pPr>
              <w:widowControl w:val="0"/>
              <w:spacing w:line="240" w:lineRule="auto"/>
            </w:pPr>
            <w:r>
              <w:t>-Intake: Assessment of medical and relationship history;</w:t>
            </w:r>
          </w:p>
          <w:p w14:paraId="4FB8F1FB" w14:textId="391E2722" w:rsidR="00B76D25" w:rsidRDefault="00B76D25">
            <w:pPr>
              <w:widowControl w:val="0"/>
              <w:spacing w:line="240" w:lineRule="auto"/>
            </w:pPr>
            <w:r>
              <w:t>- Set up of “Calm Place” Resource (necessary for beginning of EMDR therapy treatment);</w:t>
            </w:r>
          </w:p>
          <w:p w14:paraId="54D00CC8" w14:textId="5925D000" w:rsidR="00B76D25" w:rsidRDefault="00B76D25">
            <w:pPr>
              <w:widowControl w:val="0"/>
              <w:spacing w:line="240" w:lineRule="auto"/>
            </w:pPr>
            <w:r>
              <w:t>-Set up of anxiety management strategies;</w:t>
            </w:r>
          </w:p>
          <w:p w14:paraId="05280C58" w14:textId="77777777" w:rsidR="00B76D25" w:rsidRDefault="00B76D25">
            <w:pPr>
              <w:widowControl w:val="0"/>
              <w:spacing w:line="240" w:lineRule="auto"/>
            </w:pPr>
            <w:r>
              <w:t>-Resources to calm down the nervous system.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3D7E" w14:textId="46816140" w:rsidR="00B76D25" w:rsidRDefault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  <w:tr w:rsidR="00B76D25" w14:paraId="081E6440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192D" w14:textId="77777777" w:rsidR="00B76D25" w:rsidRDefault="00B76D25" w:rsidP="00B76D25">
            <w:pPr>
              <w:widowControl w:val="0"/>
              <w:spacing w:line="240" w:lineRule="auto"/>
            </w:pPr>
            <w:r>
              <w:t>Visit 2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9DF9" w14:textId="77777777" w:rsidR="00B76D25" w:rsidRDefault="00B76D25" w:rsidP="00B76D25">
            <w:pPr>
              <w:widowControl w:val="0"/>
              <w:spacing w:line="240" w:lineRule="auto"/>
            </w:pPr>
            <w:r>
              <w:t xml:space="preserve">-Processing of discovery of behaviors and associated stress responses.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565D" w14:textId="58AC003D" w:rsidR="00B76D25" w:rsidRDefault="00B76D25" w:rsidP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  <w:tr w:rsidR="00B76D25" w14:paraId="2B0DC893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A4E0" w14:textId="77777777" w:rsidR="00B76D25" w:rsidRDefault="00B76D25" w:rsidP="00B76D25">
            <w:pPr>
              <w:widowControl w:val="0"/>
              <w:spacing w:line="240" w:lineRule="auto"/>
            </w:pPr>
            <w:r>
              <w:t>Visit 3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CCA4" w14:textId="77777777" w:rsidR="00B76D25" w:rsidRDefault="00B76D25" w:rsidP="00B76D25">
            <w:pPr>
              <w:widowControl w:val="0"/>
              <w:spacing w:line="240" w:lineRule="auto"/>
            </w:pPr>
            <w:r>
              <w:t xml:space="preserve">-Completion of processing of discovery; </w:t>
            </w:r>
          </w:p>
          <w:p w14:paraId="178C69F3" w14:textId="70F4E746" w:rsidR="00B76D25" w:rsidRDefault="00B76D25" w:rsidP="00B76D25">
            <w:pPr>
              <w:widowControl w:val="0"/>
              <w:spacing w:line="240" w:lineRule="auto"/>
            </w:pPr>
            <w:r>
              <w:t xml:space="preserve">-Re-evaluation and setting of goals for next 3 sessions, e.g., </w:t>
            </w:r>
          </w:p>
          <w:p w14:paraId="00C955DD" w14:textId="77777777" w:rsidR="00B76D25" w:rsidRDefault="00B76D25" w:rsidP="00B76D25">
            <w:pPr>
              <w:widowControl w:val="0"/>
              <w:spacing w:line="240" w:lineRule="auto"/>
            </w:pPr>
            <w:r>
              <w:t xml:space="preserve">   -Trauma from staggered disclosure;</w:t>
            </w:r>
          </w:p>
          <w:p w14:paraId="46EFB6CF" w14:textId="706192E3" w:rsidR="00B76D25" w:rsidRDefault="00B76D25" w:rsidP="00B76D25">
            <w:pPr>
              <w:widowControl w:val="0"/>
              <w:spacing w:line="240" w:lineRule="auto"/>
            </w:pPr>
            <w:r>
              <w:t xml:space="preserve">   -Trauma from previous/incomplete  relationships.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ED87" w14:textId="0706BCD6" w:rsidR="00B76D25" w:rsidRDefault="00B76D25" w:rsidP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  <w:tr w:rsidR="00B76D25" w14:paraId="4609E125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6C2B" w14:textId="77777777" w:rsidR="00B76D25" w:rsidRDefault="00B76D25" w:rsidP="00B76D25">
            <w:pPr>
              <w:widowControl w:val="0"/>
              <w:spacing w:line="240" w:lineRule="auto"/>
            </w:pPr>
            <w:r>
              <w:t>Visit 4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935F" w14:textId="2703C4B8" w:rsidR="00B76D25" w:rsidRDefault="00B76D25" w:rsidP="00B76D25">
            <w:pPr>
              <w:widowControl w:val="0"/>
              <w:spacing w:line="240" w:lineRule="auto"/>
            </w:pPr>
            <w:r>
              <w:t>-Processing of events and associated stress response as specified at the end of visit 3.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96F9" w14:textId="44AE22CC" w:rsidR="00B76D25" w:rsidRDefault="00B76D25" w:rsidP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  <w:tr w:rsidR="00B76D25" w14:paraId="125C88BC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161C" w14:textId="2D7EEB49" w:rsidR="00B76D25" w:rsidRDefault="00B76D25" w:rsidP="00B76D25">
            <w:pPr>
              <w:widowControl w:val="0"/>
              <w:spacing w:line="240" w:lineRule="auto"/>
            </w:pPr>
            <w:r>
              <w:t>Visit 5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1F24" w14:textId="3E3BBF63" w:rsidR="00B76D25" w:rsidRDefault="00B76D25" w:rsidP="00B76D25">
            <w:pPr>
              <w:widowControl w:val="0"/>
              <w:spacing w:line="240" w:lineRule="auto"/>
            </w:pPr>
            <w:r>
              <w:t>-Processing of events and associated stress response as specified at the end of visit 3.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25E" w14:textId="7756BEC3" w:rsidR="00B76D25" w:rsidRDefault="00B76D25" w:rsidP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  <w:tr w:rsidR="00B76D25" w14:paraId="311288E2" w14:textId="77777777" w:rsidTr="00B76D25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23B5" w14:textId="720E2F94" w:rsidR="00B76D25" w:rsidRDefault="00B76D25" w:rsidP="00B76D25">
            <w:pPr>
              <w:widowControl w:val="0"/>
              <w:spacing w:line="240" w:lineRule="auto"/>
            </w:pPr>
            <w:r>
              <w:lastRenderedPageBreak/>
              <w:t>Visit 6</w:t>
            </w:r>
          </w:p>
        </w:tc>
        <w:tc>
          <w:tcPr>
            <w:tcW w:w="5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77B54" w14:textId="0E4C7D45" w:rsidR="00B76D25" w:rsidRDefault="00B76D25" w:rsidP="00B76D25">
            <w:pPr>
              <w:widowControl w:val="0"/>
              <w:spacing w:line="240" w:lineRule="auto"/>
            </w:pPr>
            <w:r>
              <w:t xml:space="preserve"> -Evaluation if additional 3 sessions are necessary or if successful behaviors have been established; instructions and strategies for behavior maintenance.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1ADD" w14:textId="3DBDB4D9" w:rsidR="00B76D25" w:rsidRDefault="00B76D25" w:rsidP="00B76D25">
            <w:pPr>
              <w:widowControl w:val="0"/>
              <w:spacing w:line="240" w:lineRule="auto"/>
            </w:pPr>
            <w:r>
              <w:t>1 (session duration can be extended to help process the stress response with less visits; session duration up to 90 min)</w:t>
            </w:r>
          </w:p>
        </w:tc>
      </w:tr>
    </w:tbl>
    <w:p w14:paraId="2F1A2436" w14:textId="0AC3308F" w:rsidR="006D1421" w:rsidRDefault="008253C1">
      <w:r>
        <w:tab/>
        <w:t>[</w:t>
      </w:r>
    </w:p>
    <w:sectPr w:rsidR="006D14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021"/>
    <w:multiLevelType w:val="hybridMultilevel"/>
    <w:tmpl w:val="2368D5EE"/>
    <w:lvl w:ilvl="0" w:tplc="40A42E06">
      <w:start w:val="1"/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21"/>
    <w:rsid w:val="0028663A"/>
    <w:rsid w:val="004761D1"/>
    <w:rsid w:val="006D1421"/>
    <w:rsid w:val="006D6ABB"/>
    <w:rsid w:val="007A79C9"/>
    <w:rsid w:val="007F0E9D"/>
    <w:rsid w:val="008253C1"/>
    <w:rsid w:val="00A948DB"/>
    <w:rsid w:val="00B76D25"/>
    <w:rsid w:val="00C62DA6"/>
    <w:rsid w:val="00CA6849"/>
    <w:rsid w:val="00CC42E5"/>
    <w:rsid w:val="00E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921DE"/>
  <w15:docId w15:val="{CCDDB0B8-6198-DD43-B4FD-951C83A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2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2020-12-29T18:41:00Z</cp:lastPrinted>
  <dcterms:created xsi:type="dcterms:W3CDTF">2021-01-05T22:40:00Z</dcterms:created>
  <dcterms:modified xsi:type="dcterms:W3CDTF">2022-01-04T16:49:00Z</dcterms:modified>
</cp:coreProperties>
</file>