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B135" w14:textId="77777777" w:rsidR="00237967" w:rsidRDefault="000A34CA">
      <w:pPr>
        <w:pStyle w:val="Body"/>
      </w:pPr>
      <w:r>
        <w:t>January 3, 2022</w:t>
      </w:r>
    </w:p>
    <w:p w14:paraId="2F81001E" w14:textId="77777777" w:rsidR="00237967" w:rsidRDefault="00237967">
      <w:pPr>
        <w:pStyle w:val="Body"/>
      </w:pPr>
    </w:p>
    <w:p w14:paraId="02EE4BC7" w14:textId="77777777" w:rsidR="00237967" w:rsidRDefault="00237967">
      <w:pPr>
        <w:pStyle w:val="Body"/>
      </w:pPr>
    </w:p>
    <w:p w14:paraId="0ADDD2B5" w14:textId="77777777" w:rsidR="00237967" w:rsidRDefault="000A34CA">
      <w:pPr>
        <w:pStyle w:val="Body"/>
      </w:pPr>
      <w:r>
        <w:t>Dear Client,</w:t>
      </w:r>
    </w:p>
    <w:p w14:paraId="7AE9332F" w14:textId="77777777" w:rsidR="00237967" w:rsidRDefault="00237967">
      <w:pPr>
        <w:pStyle w:val="Body"/>
      </w:pPr>
    </w:p>
    <w:p w14:paraId="5F5D8334" w14:textId="77777777" w:rsidR="00237967" w:rsidRDefault="000A34CA">
      <w:pPr>
        <w:pStyle w:val="Body"/>
      </w:pPr>
      <w:r>
        <w:t xml:space="preserve">This year the Federal Government is requiring out of network providers to provide “ Good Faith Estimates” </w:t>
      </w:r>
      <w:r>
        <w:t xml:space="preserve">to clients who do not have insurance or who have insurance and do not intend to use it. This is also known as the “ No Surprises Act”. The act was designed in reaction to the 1 out of 5 patients who enter an in network hospital but are surprised by out of </w:t>
      </w:r>
      <w:r>
        <w:t xml:space="preserve">network charges at the end of their stay by providers who worked in the hospital but were not in network and charged at out of network rates, unbeknownst to the patient. These can be very high bills, hence the surprise. </w:t>
      </w:r>
    </w:p>
    <w:p w14:paraId="217F5D99" w14:textId="77777777" w:rsidR="00237967" w:rsidRDefault="00237967">
      <w:pPr>
        <w:pStyle w:val="Body"/>
      </w:pPr>
    </w:p>
    <w:p w14:paraId="2E368C27" w14:textId="77777777" w:rsidR="00237967" w:rsidRDefault="000A34CA">
      <w:pPr>
        <w:pStyle w:val="Body"/>
      </w:pPr>
      <w:r>
        <w:t>The new act however applies to all</w:t>
      </w:r>
      <w:r>
        <w:t xml:space="preserve"> out of network providers therefore I am sending you this letter to clarify if you are either</w:t>
      </w:r>
    </w:p>
    <w:p w14:paraId="7DAB7846" w14:textId="77777777" w:rsidR="00237967" w:rsidRDefault="000A34CA">
      <w:pPr>
        <w:pStyle w:val="Body"/>
      </w:pPr>
      <w:r>
        <w:t xml:space="preserve"> </w:t>
      </w:r>
    </w:p>
    <w:p w14:paraId="363219E7" w14:textId="77777777" w:rsidR="00237967" w:rsidRDefault="00237967">
      <w:pPr>
        <w:pStyle w:val="Body"/>
      </w:pPr>
    </w:p>
    <w:p w14:paraId="3B189227" w14:textId="77777777" w:rsidR="00237967" w:rsidRDefault="000A34CA">
      <w:pPr>
        <w:pStyle w:val="Body"/>
        <w:numPr>
          <w:ilvl w:val="0"/>
          <w:numId w:val="2"/>
        </w:numPr>
      </w:pPr>
      <w:r>
        <w:t xml:space="preserve"> Uninsured? _____yes  or  ______no</w:t>
      </w:r>
    </w:p>
    <w:p w14:paraId="38ABB6D6" w14:textId="77777777" w:rsidR="00237967" w:rsidRDefault="00237967">
      <w:pPr>
        <w:pStyle w:val="Body"/>
      </w:pPr>
    </w:p>
    <w:p w14:paraId="2E921353" w14:textId="083F1764" w:rsidR="00237967" w:rsidRDefault="000A34CA">
      <w:pPr>
        <w:pStyle w:val="Body"/>
      </w:pPr>
      <w:r>
        <w:t xml:space="preserve">2.   Have insurance but do not intend to submit your </w:t>
      </w:r>
      <w:r>
        <w:t>bills for therapy to your insurance?</w:t>
      </w:r>
    </w:p>
    <w:p w14:paraId="34FC19FD" w14:textId="77777777" w:rsidR="00237967" w:rsidRDefault="000A34CA">
      <w:pPr>
        <w:pStyle w:val="Body"/>
      </w:pPr>
      <w:r>
        <w:t xml:space="preserve">      ________yes   or   </w:t>
      </w:r>
      <w:r>
        <w:t xml:space="preserve"> ________no</w:t>
      </w:r>
    </w:p>
    <w:p w14:paraId="467DD9A6" w14:textId="77777777" w:rsidR="00237967" w:rsidRDefault="00237967">
      <w:pPr>
        <w:pStyle w:val="Body"/>
      </w:pPr>
    </w:p>
    <w:p w14:paraId="65138DDE" w14:textId="77777777" w:rsidR="00237967" w:rsidRDefault="000A34CA">
      <w:pPr>
        <w:pStyle w:val="Body"/>
      </w:pPr>
      <w:r>
        <w:t>Your signature __________________Date__________</w:t>
      </w:r>
    </w:p>
    <w:p w14:paraId="3A367250" w14:textId="77777777" w:rsidR="00237967" w:rsidRDefault="00237967">
      <w:pPr>
        <w:pStyle w:val="Body"/>
      </w:pPr>
    </w:p>
    <w:p w14:paraId="55CC39C8" w14:textId="77777777" w:rsidR="00237967" w:rsidRDefault="000A34CA">
      <w:pPr>
        <w:pStyle w:val="Body"/>
      </w:pPr>
      <w:r>
        <w:t xml:space="preserve">If you answer “ yes” to either of the above questions I will then provide you with a Good Faith Estimate for 2022. If at </w:t>
      </w:r>
      <w:proofErr w:type="spellStart"/>
      <w:r>
        <w:t>anytime</w:t>
      </w:r>
      <w:proofErr w:type="spellEnd"/>
      <w:r>
        <w:t xml:space="preserve"> during 2022 you have a change in your answers to a “ yes” on eith</w:t>
      </w:r>
      <w:r>
        <w:t xml:space="preserve">er question please let me know and I will promptly provide you with a Good Faith Estimate. </w:t>
      </w:r>
    </w:p>
    <w:p w14:paraId="16D19BE1" w14:textId="77777777" w:rsidR="00237967" w:rsidRDefault="00237967">
      <w:pPr>
        <w:pStyle w:val="Body"/>
      </w:pPr>
    </w:p>
    <w:p w14:paraId="0255C1A3" w14:textId="1F06CBD7" w:rsidR="00237967" w:rsidRDefault="00CC2B17">
      <w:pPr>
        <w:pStyle w:val="Body"/>
      </w:pPr>
      <w:r>
        <w:t>Warmly</w:t>
      </w:r>
      <w:r w:rsidR="000A34CA">
        <w:t>,</w:t>
      </w:r>
    </w:p>
    <w:p w14:paraId="2EF234DA" w14:textId="77777777" w:rsidR="00237967" w:rsidRDefault="00237967">
      <w:pPr>
        <w:pStyle w:val="Body"/>
      </w:pPr>
    </w:p>
    <w:p w14:paraId="1CE2503D" w14:textId="77777777" w:rsidR="00237967" w:rsidRDefault="00237967">
      <w:pPr>
        <w:pStyle w:val="Body"/>
      </w:pPr>
    </w:p>
    <w:p w14:paraId="312CF1C1" w14:textId="77777777" w:rsidR="00237967" w:rsidRDefault="00237967">
      <w:pPr>
        <w:pStyle w:val="Body"/>
      </w:pPr>
    </w:p>
    <w:p w14:paraId="2443386E" w14:textId="77777777" w:rsidR="00237967" w:rsidRDefault="00237967">
      <w:pPr>
        <w:pStyle w:val="Body"/>
      </w:pPr>
    </w:p>
    <w:p w14:paraId="41D89A18" w14:textId="7663E338" w:rsidR="00237967" w:rsidRDefault="00CC2B17">
      <w:pPr>
        <w:pStyle w:val="Body"/>
      </w:pPr>
      <w:r>
        <w:t>Sibylle Georgianna, Ph.D.</w:t>
      </w:r>
      <w:r w:rsidR="000A34CA">
        <w:t>, EMDR-C</w:t>
      </w:r>
      <w:r>
        <w:t>, CSAT, CMAT, CCPS-C, CST</w:t>
      </w:r>
    </w:p>
    <w:sectPr w:rsidR="0023796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08BD" w14:textId="77777777" w:rsidR="000A34CA" w:rsidRDefault="000A34CA">
      <w:r>
        <w:separator/>
      </w:r>
    </w:p>
  </w:endnote>
  <w:endnote w:type="continuationSeparator" w:id="0">
    <w:p w14:paraId="603F3FFA" w14:textId="77777777" w:rsidR="000A34CA" w:rsidRDefault="000A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0E8A" w14:textId="77777777" w:rsidR="00237967" w:rsidRDefault="00237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B249" w14:textId="77777777" w:rsidR="000A34CA" w:rsidRDefault="000A34CA">
      <w:r>
        <w:separator/>
      </w:r>
    </w:p>
  </w:footnote>
  <w:footnote w:type="continuationSeparator" w:id="0">
    <w:p w14:paraId="4F981FBE" w14:textId="77777777" w:rsidR="000A34CA" w:rsidRDefault="000A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D8BE" w14:textId="77777777" w:rsidR="00237967" w:rsidRDefault="002379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72B07"/>
    <w:multiLevelType w:val="hybridMultilevel"/>
    <w:tmpl w:val="3B42A88C"/>
    <w:numStyleLink w:val="Numbered"/>
  </w:abstractNum>
  <w:abstractNum w:abstractNumId="1" w15:restartNumberingAfterBreak="0">
    <w:nsid w:val="4C0E7C70"/>
    <w:multiLevelType w:val="hybridMultilevel"/>
    <w:tmpl w:val="3B42A88C"/>
    <w:styleLink w:val="Numbered"/>
    <w:lvl w:ilvl="0" w:tplc="A54CCD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8AC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A0F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5E76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203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2C6A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CC35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647D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7CD5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67"/>
    <w:rsid w:val="000A34CA"/>
    <w:rsid w:val="00237967"/>
    <w:rsid w:val="00CC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849B6"/>
  <w15:docId w15:val="{9DA53EA7-B904-294D-8F5D-8DE5AD4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2022-01-04T16:38:00Z</dcterms:created>
  <dcterms:modified xsi:type="dcterms:W3CDTF">2022-01-04T16:40:00Z</dcterms:modified>
</cp:coreProperties>
</file>